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de9Title"/>
        <w:spacing w:after="60"/>
        <w:jc w:val="center"/>
      </w:pPr>
      <w:r>
        <w:rPr>
          <w:rFonts w:ascii="Arial" w:hAnsi="Arial" w:eastAsia="Arial"/>
          <w:b/>
          <w:color w:val="C62E2E"/>
          <w:sz w:val="40"/>
        </w:rPr>
        <w:t>СОГЛАСИЕ НА ПОЛУЧЕНИЕ РЕКЛАМНЫХ И ИНФОРМАЦИОННЫХ СООБЩЕНИЙ</w:t>
      </w:r>
    </w:p>
    <w:p>
      <w:pPr>
        <w:pStyle w:val="Code9Subtitle"/>
        <w:spacing w:after="200"/>
        <w:jc w:val="center"/>
      </w:pPr>
      <w:r>
        <w:rPr>
          <w:rFonts w:ascii="Arial" w:hAnsi="Arial" w:eastAsia="Arial"/>
          <w:color w:val="666666"/>
          <w:sz w:val="22"/>
        </w:rPr>
        <w:t>от CODE9 по email, телефону и в мессенджерах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color="E4E4E4"/>
          <w:left w:val="single" w:sz="4" w:color="E4E4E4"/>
          <w:bottom w:val="single" w:sz="4" w:color="E4E4E4"/>
          <w:right w:val="single" w:sz="4" w:color="E4E4E4"/>
          <w:insideH w:val="single" w:sz="4" w:color="E4E4E4"/>
          <w:insideV w:val="single" w:sz="4" w:color="E4E4E4"/>
        </w:tblBorders>
      </w:tblPr>
      <w:tblGrid>
        <w:gridCol w:w="4873"/>
        <w:gridCol w:w="4873"/>
      </w:tblGrid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Оператор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Индивидуальный предприниматель Сашнев Сергей Александрович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ИНН / ОГРНИП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860229601650 / 321861700018582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Адрес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628404, Россия, Ханты-Мансийский автономный округ - Югра АО, г. Сургут, ул. Энтузиастов, д. 8, кв. 83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Сайт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codenine.ru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Контакты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support@codenine.ru, +7 (964) 569-70-72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Редакция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16.04.2026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color="E6D6D6"/>
          <w:left w:val="single" w:sz="6" w:color="E6D6D6"/>
          <w:bottom w:val="single" w:sz="6" w:color="E6D6D6"/>
          <w:right w:val="single" w:sz="6" w:color="E6D6D6"/>
          <w:insideH w:val="single" w:sz="6" w:color="E6D6D6"/>
          <w:insideV w:val="single" w:sz="6" w:color="E6D6D6"/>
        </w:tblBorders>
      </w:tblPr>
      <w:tblGrid>
        <w:gridCol w:w="9746"/>
      </w:tblGrid>
      <w:tr>
        <w:tc>
          <w:tcPr>
            <w:tcW w:type="dxa" w:w="9746"/>
            <w:shd w:fill="FFF7F7"/>
            <w:vAlign w:val="center"/>
          </w:tcPr>
          <w:p>
            <w:pPr>
              <w:pStyle w:val="Code9Note"/>
              <w:spacing w:before="80" w:after="80"/>
            </w:pPr>
            <w:r>
              <w:rPr>
                <w:rFonts w:ascii="Arial" w:hAnsi="Arial" w:eastAsia="Arial"/>
                <w:color w:val="202020"/>
                <w:sz w:val="20"/>
              </w:rPr>
              <w:t>Документ рассчитан на отдельную страницу и отдельный добровольный чекбокс. Галочка не должна быть проставлена заранее.</w:t>
            </w:r>
          </w:p>
        </w:tc>
      </w:tr>
    </w:tbl>
    <w:p/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1. Предмет согласия</w:t>
      </w:r>
    </w:p>
    <w:p>
      <w:pPr>
        <w:spacing w:after="100"/>
      </w:pPr>
      <w:r>
        <w:rPr>
          <w:rFonts w:ascii="Arial" w:hAnsi="Arial" w:eastAsia="Arial"/>
          <w:sz w:val="21"/>
        </w:rPr>
        <w:t>Настоящим я даю Оператору добровольное предварительное согласие на получение рекламных и информационных сообщений о сервисах, услугах, материалах, мероприятиях, обновлениях, бонусах и специальных предложениях CODE9.</w:t>
      </w:r>
    </w:p>
    <w:p>
      <w:pPr>
        <w:spacing w:after="100"/>
      </w:pPr>
      <w:r>
        <w:rPr>
          <w:rFonts w:ascii="Arial" w:hAnsi="Arial" w:eastAsia="Arial"/>
          <w:sz w:val="21"/>
        </w:rPr>
        <w:t>Я понимаю, что данное согласие не является обязательным условием для использования сайта, отправки обращения или получения основного ответа на мой запрос.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2. Каналы коммуникации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электронная почта;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телефонные звонки;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SMS и иные сообщения по сетям электросвязи;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сообщения в мессенджерах, включая Telegram, WhatsApp, MAX и иные доступные каналы;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личные сообщения в чатах и интерфейсах сервисов CODE9;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иные каналы связи, которые я сам сообщил(а) Оператору для делового взаимодействия.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3. Какие данные используются для рассылок и уведомлений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имя, фамилия, отчество (если указаны);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номер телефона;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адрес электронной почты;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контакт в мессенджере;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название компании, должность и сведения о моем интересе к продуктам CODE9, если я сам(а) их сообщил(а).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4. Цели обработки данных в рамках данного согласия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направление новостей, обновлений и полезных материалов по продуктам и сервисам CODE9;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информирование об акциях, специальных предложениях, бонусах, вебинарах, мероприятиях, демо и новых функциях;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персонализация деловых предложений с учетом ранее заявленного интереса к продуктам и услугам CODE9;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фиксация факта подписки, отказа от рассылки и истории управления предпочтениями.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5. Срок действия и отзыв согласия</w:t>
      </w:r>
    </w:p>
    <w:p>
      <w:pPr>
        <w:spacing w:after="100"/>
      </w:pPr>
      <w:r>
        <w:rPr>
          <w:rFonts w:ascii="Arial" w:hAnsi="Arial" w:eastAsia="Arial"/>
          <w:sz w:val="21"/>
        </w:rPr>
        <w:t>Согласие действует с момента его предоставления и до момента отзыва. Я могу в любой момент отказаться от получения рекламных и информационных сообщений, направив уведомление на support@codenine.ru, воспользовавшись ссылкой для отписки, ответив «Стоп», «Отписаться» или иным очевидным способом, предложенным в конкретном канале связи.</w:t>
      </w:r>
    </w:p>
    <w:p>
      <w:pPr>
        <w:spacing w:after="100"/>
      </w:pPr>
      <w:r>
        <w:rPr>
          <w:rFonts w:ascii="Arial" w:hAnsi="Arial" w:eastAsia="Arial"/>
          <w:sz w:val="21"/>
        </w:rPr>
        <w:t>После получения отказа Оператор прекращает направление рекламы в соответствующий канал в разумный срок, необходимый для обработки запроса и технического обновления списка рассылки.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6. Дополнительные условия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Я понимаю, что настоящее согласие является отдельным документом и не подменяет согласие на обработку персональных данных для заявки или договора.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Я понимаю, что Оператор обязан прекратить рекламные коммуникации по моему требованию.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Я подтверждаю, что указанные мной контакты принадлежат мне либо использованы с моего законного распоряжения.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7. Рекомендуемый текст добровольного чекбокса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color="E6D6D6"/>
          <w:left w:val="single" w:sz="6" w:color="E6D6D6"/>
          <w:bottom w:val="single" w:sz="6" w:color="E6D6D6"/>
          <w:right w:val="single" w:sz="6" w:color="E6D6D6"/>
          <w:insideH w:val="single" w:sz="6" w:color="E6D6D6"/>
          <w:insideV w:val="single" w:sz="6" w:color="E6D6D6"/>
        </w:tblBorders>
      </w:tblPr>
      <w:tblGrid>
        <w:gridCol w:w="9746"/>
      </w:tblGrid>
      <w:tr>
        <w:tc>
          <w:tcPr>
            <w:tcW w:type="dxa" w:w="9746"/>
            <w:shd w:fill="FFF7F7"/>
            <w:vAlign w:val="center"/>
          </w:tcPr>
          <w:p>
            <w:pPr>
              <w:pStyle w:val="Code9Note"/>
              <w:spacing w:before="80" w:after="80"/>
            </w:pPr>
            <w:r>
              <w:rPr>
                <w:rFonts w:ascii="Arial" w:hAnsi="Arial" w:eastAsia="Arial"/>
                <w:color w:val="202020"/>
                <w:sz w:val="20"/>
              </w:rPr>
              <w:t>□ Я хочу получать рекламные и информационные сообщения от CODE9 по email, телефону и в мессенджерах на условиях Согласия на получение рекламных и информационных сообщений.</w:t>
            </w:r>
          </w:p>
        </w:tc>
      </w:tr>
    </w:tbl>
    <w:p/>
    <w:p>
      <w:pPr>
        <w:spacing w:after="100"/>
      </w:pPr>
      <w:r>
        <w:rPr>
          <w:rFonts w:ascii="Arial" w:hAnsi="Arial" w:eastAsia="Arial"/>
          <w:sz w:val="21"/>
        </w:rPr>
        <w:t>Этот чекбокс должен быть необязательным, неактивным по умолчанию и визуально отделенным от обязательного согласия на обработку персональных данных.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020" w:left="124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color w:val="666666"/>
        <w:sz w:val="17"/>
      </w:rPr>
      <w:t>CODE9 • codenine.ru • редакция 16.04.2026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Arial"/>
        <w:color w:val="666666"/>
        <w:sz w:val="17"/>
      </w:rPr>
      <w:t>CODE9 legal pack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 w:eastAsia="Arial"/>
      <w:color w:val="20202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9Title">
    <w:name w:val="Code9 Title"/>
    <w:basedOn w:val="Title"/>
    <w:pPr>
      <w:spacing w:after="120" w:line="276" w:lineRule="auto"/>
    </w:pPr>
    <w:rPr>
      <w:rFonts w:ascii="Arial" w:hAnsi="Arial" w:eastAsia="Arial"/>
      <w:b/>
      <w:color w:val="C62E2E"/>
      <w:sz w:val="40"/>
    </w:rPr>
  </w:style>
  <w:style w:type="paragraph" w:customStyle="1" w:styleId="Code9Subtitle">
    <w:name w:val="Code9 Subtitle"/>
    <w:basedOn w:val="Subtitle"/>
    <w:pPr>
      <w:spacing w:after="120" w:line="276" w:lineRule="auto"/>
    </w:pPr>
    <w:rPr>
      <w:rFonts w:ascii="Arial" w:hAnsi="Arial" w:eastAsia="Arial"/>
      <w:b w:val="0"/>
      <w:color w:val="666666"/>
      <w:sz w:val="22"/>
    </w:rPr>
  </w:style>
  <w:style w:type="paragraph" w:customStyle="1" w:styleId="Code9H1">
    <w:name w:val="Code9 H1"/>
    <w:basedOn w:val="Heading1"/>
    <w:pPr>
      <w:spacing w:after="120" w:line="276" w:lineRule="auto"/>
    </w:pPr>
    <w:rPr>
      <w:rFonts w:ascii="Arial" w:hAnsi="Arial" w:eastAsia="Arial"/>
      <w:b/>
      <w:color w:val="C62E2E"/>
      <w:sz w:val="27"/>
    </w:rPr>
  </w:style>
  <w:style w:type="paragraph" w:customStyle="1" w:styleId="Code9H2">
    <w:name w:val="Code9 H2"/>
    <w:basedOn w:val="Heading2"/>
    <w:pPr>
      <w:spacing w:after="120" w:line="276" w:lineRule="auto"/>
    </w:pPr>
    <w:rPr>
      <w:rFonts w:ascii="Arial" w:hAnsi="Arial" w:eastAsia="Arial"/>
      <w:b/>
      <w:color w:val="202020"/>
      <w:sz w:val="23"/>
    </w:rPr>
  </w:style>
  <w:style w:type="paragraph" w:customStyle="1" w:styleId="Code9Note">
    <w:name w:val="Code9 Note"/>
    <w:basedOn w:val="Normal"/>
    <w:pPr>
      <w:spacing w:after="120" w:line="276" w:lineRule="auto"/>
    </w:pPr>
    <w:rPr>
      <w:rFonts w:ascii="Arial" w:hAnsi="Arial" w:eastAsia="Arial"/>
      <w:b w:val="0"/>
      <w:color w:val="202020"/>
      <w:sz w:val="20"/>
    </w:rPr>
  </w:style>
  <w:style w:type="paragraph" w:customStyle="1" w:styleId="Code9Small">
    <w:name w:val="Code9 Small"/>
    <w:basedOn w:val="Normal"/>
    <w:pPr>
      <w:spacing w:after="120" w:line="276" w:lineRule="auto"/>
    </w:pPr>
    <w:rPr>
      <w:rFonts w:ascii="Arial" w:hAnsi="Arial" w:eastAsia="Arial"/>
      <w:b w:val="0"/>
      <w:color w:val="66666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